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CADCF0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14:paraId="538AE70F" w14:textId="77777777" w:rsidR="002C7DEF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14:paraId="12CF1EAB" w14:textId="77777777" w:rsidR="002C7DEF" w:rsidRPr="00AA3C40" w:rsidRDefault="002C7DEF" w:rsidP="002C7DEF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</w:p>
    <w:tbl>
      <w:tblPr>
        <w:tblStyle w:val="a3"/>
        <w:tblW w:w="974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C7DEF" w14:paraId="0178B701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ED82F09" w14:textId="77777777" w:rsidR="002C7DEF" w:rsidRPr="006836B0" w:rsidRDefault="002C7DEF" w:rsidP="002C7DE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F1793B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037AC7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F1793B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  <w:r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37AC7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Белгородской области</w:t>
            </w:r>
          </w:p>
          <w:p w14:paraId="3691267D" w14:textId="639D7D08" w:rsidR="00541F7F" w:rsidRPr="006836B0" w:rsidRDefault="00F1793B" w:rsidP="00541F7F">
            <w:pPr>
              <w:autoSpaceDE w:val="0"/>
              <w:autoSpaceDN w:val="0"/>
              <w:adjustRightInd w:val="0"/>
              <w:spacing w:line="233" w:lineRule="auto"/>
              <w:jc w:val="both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</w:pPr>
            <w:r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41F7F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E045AA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Порядка проведения общественных обсуждений проектов муниципальных правовых актов </w:t>
            </w:r>
            <w:r w:rsidR="00C41718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 определению границ прилегающих территорий, на которых не допускается розничная продажа алкогольной продукции </w:t>
            </w:r>
            <w:r w:rsidR="000F5793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 розничная продажа алкогольной продукции при оказании услуг общественного питания на территории Яковлевского муниципального округа Белгородской </w:t>
            </w:r>
            <w:r w:rsidR="006616C8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области и</w:t>
            </w:r>
            <w:r w:rsidR="000F5793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 признании </w:t>
            </w:r>
            <w:r w:rsidR="008F6FB9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утратившим силу постановления администрации Яковлевского городского округа от 16 августа 2022года №425</w:t>
            </w:r>
            <w:r w:rsidR="00541F7F" w:rsidRPr="006836B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» </w:t>
            </w:r>
            <w:r w:rsidR="00541F7F" w:rsidRPr="006836B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(далее – проект)</w:t>
            </w:r>
          </w:p>
          <w:p w14:paraId="797E686B" w14:textId="0BD6A816" w:rsidR="002C7DEF" w:rsidRPr="00A2659B" w:rsidRDefault="00541F7F" w:rsidP="009363BB">
            <w:pPr>
              <w:jc w:val="both"/>
              <w:rPr>
                <w:rFonts w:ascii="Times New Roman" w:hAnsi="Times New Roman" w:cs="Times New Roman"/>
                <w:highlight w:val="cyan"/>
              </w:rPr>
            </w:pPr>
            <w:r w:rsidRPr="006836B0">
              <w:rPr>
                <w:rFonts w:ascii="Times New Roman" w:hAnsi="Times New Roman" w:cs="Times New Roman"/>
              </w:rPr>
              <w:t>П</w:t>
            </w:r>
            <w:r w:rsidR="00F1793B" w:rsidRPr="006836B0">
              <w:rPr>
                <w:rFonts w:ascii="Times New Roman" w:hAnsi="Times New Roman" w:cs="Times New Roman"/>
              </w:rPr>
              <w:t>одготовлен</w:t>
            </w:r>
            <w:r w:rsidRPr="006836B0">
              <w:rPr>
                <w:rFonts w:ascii="Times New Roman" w:hAnsi="Times New Roman" w:cs="Times New Roman"/>
              </w:rPr>
              <w:t xml:space="preserve">: </w:t>
            </w:r>
            <w:r w:rsidR="007E6AD3" w:rsidRPr="006836B0">
              <w:rPr>
                <w:rFonts w:ascii="Times New Roman" w:hAnsi="Times New Roman" w:cs="Times New Roman"/>
              </w:rPr>
              <w:t>Отделом развития потребительского рынка</w:t>
            </w:r>
            <w:r w:rsidR="009026D4" w:rsidRPr="006836B0">
              <w:rPr>
                <w:rFonts w:ascii="Times New Roman" w:hAnsi="Times New Roman" w:cs="Times New Roman"/>
              </w:rPr>
              <w:t xml:space="preserve"> и туризма управления экономического развития администрации Яковлевского муниципального округа</w:t>
            </w:r>
          </w:p>
        </w:tc>
      </w:tr>
      <w:tr w:rsidR="002C7DEF" w14:paraId="6A1297CC" w14:textId="77777777" w:rsidTr="00F02077">
        <w:trPr>
          <w:trHeight w:val="1249"/>
        </w:trPr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F1144A8" w14:textId="77777777" w:rsidR="00541F7F" w:rsidRPr="006836B0" w:rsidRDefault="00642146" w:rsidP="00642146">
            <w:pPr>
              <w:rPr>
                <w:rFonts w:ascii="Arial" w:hAnsi="Arial" w:cs="Arial"/>
                <w:color w:val="444444"/>
                <w:shd w:val="clear" w:color="auto" w:fill="FFFFFF"/>
              </w:rPr>
            </w:pPr>
            <w:bookmarkStart w:id="0" w:name="_GoBack"/>
            <w:bookmarkEnd w:id="0"/>
            <w:r w:rsidRPr="006836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1.</w:t>
            </w:r>
            <w:r w:rsidR="002C7DEF" w:rsidRPr="006836B0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41F7F" w:rsidRPr="006836B0">
              <w:rPr>
                <w:rFonts w:ascii="Arial" w:hAnsi="Arial" w:cs="Arial"/>
                <w:color w:val="444444"/>
                <w:shd w:val="clear" w:color="auto" w:fill="FFFFFF"/>
              </w:rPr>
              <w:t xml:space="preserve"> </w:t>
            </w:r>
          </w:p>
          <w:p w14:paraId="5AC0A609" w14:textId="15757EB1" w:rsidR="009E4A7F" w:rsidRPr="006836B0" w:rsidRDefault="009E4A7F" w:rsidP="006836B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6836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целях утверждения </w:t>
            </w:r>
            <w:hyperlink r:id="rId5" w:anchor="P37" w:tooltip="ПОРЯДОК" w:history="1">
              <w:r w:rsidRPr="006836B0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</w:rPr>
                <w:t>порядка</w:t>
              </w:r>
            </w:hyperlink>
            <w:r w:rsidRPr="006836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проведения общественных обсуждений проектов муниципальных правовых актов по определению границ прилегающих территорий, на которых не допускается розничная продажа алкогольной продукции и розничная продажа алкогольной продукции при оказании услуг общественного питания, на территории Яковлевского муниципального округа Белгородской области.</w:t>
            </w:r>
          </w:p>
          <w:p w14:paraId="2483A9B7" w14:textId="2BAE7F3D" w:rsidR="005A79CC" w:rsidRPr="00A2659B" w:rsidRDefault="005A79CC" w:rsidP="00F02077">
            <w:pPr>
              <w:jc w:val="both"/>
              <w:rPr>
                <w:highlight w:val="cyan"/>
              </w:rPr>
            </w:pPr>
          </w:p>
        </w:tc>
      </w:tr>
      <w:tr w:rsidR="002C7DEF" w14:paraId="1C7FD9B4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566C26" w14:textId="77777777" w:rsidR="00153A1C" w:rsidRPr="005B0234" w:rsidRDefault="00153A1C" w:rsidP="002C7D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7DEF" w14:paraId="09F1CE14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CF9771" w14:textId="77777777" w:rsidR="002C7DEF" w:rsidRPr="002C7DEF" w:rsidRDefault="002C7DEF" w:rsidP="00037AC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муниципального</w:t>
            </w:r>
            <w:r w:rsidR="00F179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округа</w:t>
            </w:r>
            <w:r w:rsidRPr="002C7DE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2C7DEF" w14:paraId="323CC4FE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7B8AD8" w14:textId="77777777" w:rsidR="005A79CC" w:rsidRDefault="005A79C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A2F13" w14:textId="77777777" w:rsidR="00153A1C" w:rsidRPr="005B0234" w:rsidRDefault="000B2F27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окажет</w:t>
            </w:r>
          </w:p>
        </w:tc>
      </w:tr>
      <w:tr w:rsidR="002C7DEF" w14:paraId="158AF226" w14:textId="77777777" w:rsidTr="00FA5BA0">
        <w:tc>
          <w:tcPr>
            <w:tcW w:w="974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05E1CFD" w14:textId="77777777" w:rsidR="002C7DEF" w:rsidRPr="002C7DEF" w:rsidRDefault="002C7DEF" w:rsidP="00037A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Яковлевского </w:t>
            </w:r>
            <w:r w:rsidR="00037AC7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муниципального </w:t>
            </w:r>
            <w:r w:rsidR="00F1793B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округа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2C7DEF" w14:paraId="51FBF0D7" w14:textId="77777777" w:rsidTr="00FA5BA0">
        <w:tc>
          <w:tcPr>
            <w:tcW w:w="9747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</w:tcPr>
          <w:p w14:paraId="0E786649" w14:textId="77777777" w:rsidR="005A79CC" w:rsidRDefault="005E79AA" w:rsidP="00153A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  <w:p w14:paraId="3BF8C720" w14:textId="77777777" w:rsidR="00153A1C" w:rsidRPr="002C7DEF" w:rsidRDefault="00153A1C" w:rsidP="00153A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533641" w14:textId="77777777" w:rsidR="00C677B5" w:rsidRDefault="00C677B5"/>
    <w:sectPr w:rsidR="00C677B5" w:rsidSect="00F345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716AD6"/>
    <w:multiLevelType w:val="hybridMultilevel"/>
    <w:tmpl w:val="AA36634A"/>
    <w:lvl w:ilvl="0" w:tplc="3322FBF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i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24"/>
    <w:rsid w:val="00037AC7"/>
    <w:rsid w:val="000B2F27"/>
    <w:rsid w:val="000F5793"/>
    <w:rsid w:val="00153A1C"/>
    <w:rsid w:val="0022305D"/>
    <w:rsid w:val="002C7DEF"/>
    <w:rsid w:val="002F07E9"/>
    <w:rsid w:val="002F38B5"/>
    <w:rsid w:val="00411448"/>
    <w:rsid w:val="00424EED"/>
    <w:rsid w:val="004830B1"/>
    <w:rsid w:val="004C07F0"/>
    <w:rsid w:val="00541F7F"/>
    <w:rsid w:val="005A79CC"/>
    <w:rsid w:val="005B0234"/>
    <w:rsid w:val="005E79AA"/>
    <w:rsid w:val="00642146"/>
    <w:rsid w:val="006616C8"/>
    <w:rsid w:val="006836B0"/>
    <w:rsid w:val="00722CEC"/>
    <w:rsid w:val="007C0EF2"/>
    <w:rsid w:val="007E5B5D"/>
    <w:rsid w:val="007E6AD3"/>
    <w:rsid w:val="008F6FB9"/>
    <w:rsid w:val="009026D4"/>
    <w:rsid w:val="0092534B"/>
    <w:rsid w:val="009363BB"/>
    <w:rsid w:val="009E4A7F"/>
    <w:rsid w:val="009F210D"/>
    <w:rsid w:val="00A2659B"/>
    <w:rsid w:val="00B15864"/>
    <w:rsid w:val="00B73F24"/>
    <w:rsid w:val="00C242EB"/>
    <w:rsid w:val="00C41718"/>
    <w:rsid w:val="00C677B5"/>
    <w:rsid w:val="00DE035E"/>
    <w:rsid w:val="00E045AA"/>
    <w:rsid w:val="00E96138"/>
    <w:rsid w:val="00F02077"/>
    <w:rsid w:val="00F1793B"/>
    <w:rsid w:val="00F3456A"/>
    <w:rsid w:val="00FA273D"/>
    <w:rsid w:val="00FA5BA0"/>
    <w:rsid w:val="00FE1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245B4"/>
  <w15:docId w15:val="{5182B366-CC37-489B-8501-147A2FC1E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7DE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7D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rsid w:val="005B02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4">
    <w:name w:val="List Paragraph"/>
    <w:basedOn w:val="a"/>
    <w:uiPriority w:val="34"/>
    <w:qFormat/>
    <w:rsid w:val="00541F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E79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E79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User\Desktop\&#1087;&#1088;&#1086;&#1077;&#1082;&#1090;&#1099;%20&#1076;&#1083;&#1103;%20&#1040;&#1050;\&#1059;&#1074;&#1077;&#1076;.%20&#1087;&#1088;&#1086;&#1076;&#1072;&#1078;&#1072;%20&#1072;&#1083;&#1082;.%20&#1087;&#1088;&#1086;&#1076;.(11.09.25)\&#1055;&#1086;&#1089;&#1090;&#1072;&#1085;&#1086;&#1074;&#1083;&#1077;&#1085;&#1080;&#1077;%20&#8470;238%20&#1086;&#1090;%2002.10.2025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9</cp:revision>
  <cp:lastPrinted>2025-02-06T11:43:00Z</cp:lastPrinted>
  <dcterms:created xsi:type="dcterms:W3CDTF">2025-02-06T11:43:00Z</dcterms:created>
  <dcterms:modified xsi:type="dcterms:W3CDTF">2026-02-04T08:06:00Z</dcterms:modified>
</cp:coreProperties>
</file>